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6D" w:rsidRPr="00061F89" w:rsidRDefault="00A0556D" w:rsidP="00035979">
      <w:pPr>
        <w:pStyle w:val="Akapitzlist"/>
        <w:numPr>
          <w:ilvl w:val="0"/>
          <w:numId w:val="11"/>
        </w:numPr>
        <w:tabs>
          <w:tab w:val="left" w:pos="2568"/>
        </w:tabs>
        <w:rPr>
          <w:rFonts w:cs="Arial"/>
          <w:b/>
          <w:color w:val="1F497D" w:themeColor="text2"/>
          <w:sz w:val="24"/>
        </w:rPr>
      </w:pPr>
      <w:r w:rsidRPr="00061F89">
        <w:rPr>
          <w:rFonts w:cs="Arial"/>
          <w:b/>
          <w:sz w:val="24"/>
        </w:rPr>
        <w:t>Nazwa produktu:</w:t>
      </w:r>
      <w:r w:rsidRPr="00061F89">
        <w:rPr>
          <w:rFonts w:cs="Arial"/>
          <w:b/>
          <w:sz w:val="24"/>
        </w:rPr>
        <w:tab/>
      </w:r>
      <w:r w:rsidR="00061F89">
        <w:rPr>
          <w:rFonts w:cs="Arial"/>
          <w:b/>
          <w:sz w:val="24"/>
        </w:rPr>
        <w:t xml:space="preserve">    </w:t>
      </w:r>
      <w:r w:rsidR="00414F21" w:rsidRPr="00A77F93">
        <w:rPr>
          <w:rFonts w:cs="Arial"/>
          <w:b/>
          <w:color w:val="1F497D" w:themeColor="text2"/>
          <w:sz w:val="24"/>
        </w:rPr>
        <w:t>KALIUM MAKOSH</w:t>
      </w:r>
    </w:p>
    <w:p w:rsidR="00A0556D" w:rsidRPr="00061F89" w:rsidRDefault="00A0556D" w:rsidP="00061F89">
      <w:pPr>
        <w:pStyle w:val="Bezodstpw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Klasyfikacja:</w:t>
      </w:r>
      <w:r w:rsidR="00DE54A3">
        <w:rPr>
          <w:rFonts w:cs="Arial"/>
          <w:b/>
          <w:sz w:val="24"/>
        </w:rPr>
        <w:t xml:space="preserve">  </w:t>
      </w:r>
      <w:proofErr w:type="spellStart"/>
      <w:r w:rsidRPr="00061F89">
        <w:rPr>
          <w:rFonts w:cs="Arial"/>
          <w:b/>
          <w:sz w:val="24"/>
        </w:rPr>
        <w:t>PKWiU</w:t>
      </w:r>
      <w:proofErr w:type="spellEnd"/>
      <w:r w:rsidRPr="00061F89">
        <w:rPr>
          <w:rFonts w:cs="Arial"/>
          <w:b/>
          <w:sz w:val="24"/>
        </w:rPr>
        <w:t>:</w:t>
      </w:r>
      <w:r w:rsidR="00DE54A3">
        <w:rPr>
          <w:rFonts w:cs="Arial"/>
          <w:b/>
          <w:sz w:val="24"/>
        </w:rPr>
        <w:t xml:space="preserve">  </w:t>
      </w:r>
      <w:r w:rsidR="005D0DED" w:rsidRPr="00EE1AE5">
        <w:rPr>
          <w:rFonts w:cs="Arial"/>
          <w:b/>
          <w:color w:val="FF0000"/>
          <w:sz w:val="24"/>
        </w:rPr>
        <w:t>20.1</w:t>
      </w:r>
      <w:r w:rsidR="00947BDA" w:rsidRPr="00EE1AE5">
        <w:rPr>
          <w:rFonts w:cs="Arial"/>
          <w:b/>
          <w:color w:val="FF0000"/>
          <w:sz w:val="24"/>
        </w:rPr>
        <w:t>5</w:t>
      </w:r>
      <w:r w:rsidR="005D0DED" w:rsidRPr="00EE1AE5">
        <w:rPr>
          <w:rFonts w:cs="Arial"/>
          <w:b/>
          <w:color w:val="FF0000"/>
          <w:sz w:val="24"/>
        </w:rPr>
        <w:t>.</w:t>
      </w:r>
      <w:r w:rsidR="001D1C77" w:rsidRPr="00EE1AE5">
        <w:rPr>
          <w:rFonts w:cs="Arial"/>
          <w:b/>
          <w:color w:val="FF0000"/>
          <w:sz w:val="24"/>
        </w:rPr>
        <w:t>5</w:t>
      </w:r>
      <w:r w:rsidR="00EE1AE5" w:rsidRPr="00EE1AE5">
        <w:rPr>
          <w:rFonts w:cs="Arial"/>
          <w:b/>
          <w:color w:val="FF0000"/>
          <w:sz w:val="24"/>
        </w:rPr>
        <w:t>1</w:t>
      </w:r>
      <w:r w:rsidR="005D0DED" w:rsidRPr="00EE1AE5">
        <w:rPr>
          <w:rFonts w:cs="Arial"/>
          <w:b/>
          <w:color w:val="FF0000"/>
          <w:sz w:val="24"/>
        </w:rPr>
        <w:t>.0</w:t>
      </w:r>
      <w:r w:rsidR="00061F89" w:rsidRPr="00061F89">
        <w:rPr>
          <w:rFonts w:cs="Arial"/>
          <w:b/>
          <w:sz w:val="24"/>
        </w:rPr>
        <w:t xml:space="preserve">,  </w:t>
      </w:r>
      <w:r w:rsidRPr="00061F89">
        <w:rPr>
          <w:rFonts w:cs="Arial"/>
          <w:b/>
          <w:sz w:val="24"/>
        </w:rPr>
        <w:t>CN:</w:t>
      </w:r>
      <w:r w:rsidR="00DE54A3">
        <w:rPr>
          <w:rFonts w:cs="Arial"/>
          <w:b/>
          <w:sz w:val="24"/>
        </w:rPr>
        <w:t xml:space="preserve"> </w:t>
      </w:r>
      <w:r w:rsidR="00947BDA" w:rsidRPr="00EE1AE5">
        <w:rPr>
          <w:rFonts w:cs="Arial"/>
          <w:b/>
          <w:color w:val="FF0000"/>
          <w:sz w:val="24"/>
        </w:rPr>
        <w:t>310</w:t>
      </w:r>
      <w:r w:rsidR="001D1C77" w:rsidRPr="00EE1AE5">
        <w:rPr>
          <w:rFonts w:cs="Arial"/>
          <w:b/>
          <w:color w:val="FF0000"/>
          <w:sz w:val="24"/>
        </w:rPr>
        <w:t>4</w:t>
      </w:r>
      <w:r w:rsidR="000F5ADA" w:rsidRPr="00EE1AE5">
        <w:rPr>
          <w:rFonts w:cs="Arial"/>
          <w:b/>
          <w:color w:val="FF0000"/>
          <w:sz w:val="24"/>
        </w:rPr>
        <w:t xml:space="preserve"> </w:t>
      </w:r>
      <w:r w:rsidR="004E6DA1" w:rsidRPr="00EE1AE5">
        <w:rPr>
          <w:rFonts w:cs="Arial"/>
          <w:b/>
          <w:color w:val="FF0000"/>
          <w:sz w:val="24"/>
        </w:rPr>
        <w:t>20</w:t>
      </w:r>
      <w:r w:rsidR="000F5ADA" w:rsidRPr="00EE1AE5">
        <w:rPr>
          <w:rFonts w:cs="Arial"/>
          <w:b/>
          <w:color w:val="FF0000"/>
          <w:sz w:val="24"/>
        </w:rPr>
        <w:t xml:space="preserve"> </w:t>
      </w:r>
      <w:r w:rsidR="004E6DA1" w:rsidRPr="00EE1AE5">
        <w:rPr>
          <w:rFonts w:cs="Arial"/>
          <w:b/>
          <w:color w:val="FF0000"/>
          <w:sz w:val="24"/>
        </w:rPr>
        <w:t>50</w:t>
      </w:r>
    </w:p>
    <w:p w:rsidR="0063370C" w:rsidRPr="00061F89" w:rsidRDefault="0063370C" w:rsidP="0063370C">
      <w:pPr>
        <w:pStyle w:val="Bezodstpw"/>
        <w:ind w:left="1080"/>
        <w:rPr>
          <w:rFonts w:cs="Arial"/>
          <w:b/>
          <w:sz w:val="24"/>
        </w:rPr>
      </w:pPr>
    </w:p>
    <w:p w:rsidR="00A0556D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Parametry:</w:t>
      </w:r>
    </w:p>
    <w:tbl>
      <w:tblPr>
        <w:tblStyle w:val="Tabela-Siatka"/>
        <w:tblW w:w="9781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5671"/>
        <w:gridCol w:w="2126"/>
        <w:gridCol w:w="1984"/>
      </w:tblGrid>
      <w:tr w:rsidR="004F03B9" w:rsidRPr="00061F89" w:rsidTr="00D57576">
        <w:trPr>
          <w:trHeight w:val="507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Parametr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Jednostka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F03B9" w:rsidRPr="00E70205" w:rsidRDefault="004F03B9" w:rsidP="00C6319D">
            <w:pPr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</w:pPr>
            <w:r w:rsidRPr="00E70205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pl-PL"/>
              </w:rPr>
              <w:t>Wartość</w:t>
            </w:r>
          </w:p>
        </w:tc>
      </w:tr>
      <w:tr w:rsidR="004F03B9" w:rsidRPr="00061F89" w:rsidTr="00D57576">
        <w:trPr>
          <w:trHeight w:val="510"/>
        </w:trPr>
        <w:tc>
          <w:tcPr>
            <w:tcW w:w="5671" w:type="dxa"/>
            <w:vAlign w:val="center"/>
          </w:tcPr>
          <w:p w:rsidR="004F03B9" w:rsidRPr="00061F89" w:rsidRDefault="004F03B9" w:rsidP="00061F89">
            <w:pPr>
              <w:pStyle w:val="Akapitzlist"/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 Postać</w:t>
            </w:r>
          </w:p>
        </w:tc>
        <w:tc>
          <w:tcPr>
            <w:tcW w:w="2126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-</w:t>
            </w:r>
          </w:p>
        </w:tc>
        <w:tc>
          <w:tcPr>
            <w:tcW w:w="1984" w:type="dxa"/>
            <w:vAlign w:val="center"/>
          </w:tcPr>
          <w:p w:rsidR="004F03B9" w:rsidRPr="00DE54A3" w:rsidRDefault="004F03B9" w:rsidP="00061F8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DE54A3">
              <w:rPr>
                <w:rFonts w:cs="Arial"/>
                <w:b/>
                <w:sz w:val="18"/>
                <w:szCs w:val="18"/>
              </w:rPr>
              <w:t>Granulki</w:t>
            </w:r>
          </w:p>
        </w:tc>
      </w:tr>
      <w:tr w:rsidR="004F03B9" w:rsidRPr="00061F89" w:rsidTr="00D57576">
        <w:trPr>
          <w:trHeight w:val="510"/>
        </w:trPr>
        <w:tc>
          <w:tcPr>
            <w:tcW w:w="5671" w:type="dxa"/>
            <w:vAlign w:val="center"/>
          </w:tcPr>
          <w:p w:rsidR="004F03B9" w:rsidRPr="00061F89" w:rsidRDefault="004F03B9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>Zawartość potasu rozpuszczalnego  w wodzie w przeliczeniu na  K</w:t>
            </w:r>
            <w:r w:rsidRPr="00061F89">
              <w:rPr>
                <w:position w:val="-6"/>
                <w:sz w:val="18"/>
                <w:szCs w:val="18"/>
              </w:rPr>
              <w:t>2</w:t>
            </w:r>
            <w:r w:rsidRPr="00061F89">
              <w:rPr>
                <w:sz w:val="18"/>
                <w:szCs w:val="18"/>
              </w:rPr>
              <w:t>O,</w:t>
            </w:r>
          </w:p>
        </w:tc>
        <w:tc>
          <w:tcPr>
            <w:tcW w:w="2126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4F03B9" w:rsidRPr="00DE54A3" w:rsidRDefault="001D1C77" w:rsidP="007A06D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42,0 /-1,0</w:t>
            </w:r>
          </w:p>
        </w:tc>
      </w:tr>
      <w:tr w:rsidR="001D1C77" w:rsidRPr="00061F89" w:rsidTr="00D57576">
        <w:trPr>
          <w:trHeight w:val="510"/>
        </w:trPr>
        <w:tc>
          <w:tcPr>
            <w:tcW w:w="5671" w:type="dxa"/>
            <w:vAlign w:val="center"/>
          </w:tcPr>
          <w:p w:rsidR="001D1C77" w:rsidRPr="00061F89" w:rsidRDefault="001D1C77" w:rsidP="002D4E0E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Zawartość wapnia </w:t>
            </w:r>
            <w:r>
              <w:rPr>
                <w:rFonts w:cs="Arial"/>
                <w:sz w:val="18"/>
                <w:szCs w:val="18"/>
              </w:rPr>
              <w:t xml:space="preserve">całkowitego </w:t>
            </w:r>
            <w:r w:rsidRPr="00061F89">
              <w:rPr>
                <w:rFonts w:cs="Arial"/>
                <w:sz w:val="18"/>
                <w:szCs w:val="18"/>
              </w:rPr>
              <w:t xml:space="preserve"> w przeliczeniu na </w:t>
            </w:r>
            <w:proofErr w:type="spellStart"/>
            <w:r w:rsidRPr="00061F89">
              <w:rPr>
                <w:rFonts w:cs="Arial"/>
                <w:sz w:val="18"/>
                <w:szCs w:val="18"/>
              </w:rPr>
              <w:t>CaO</w:t>
            </w:r>
            <w:proofErr w:type="spellEnd"/>
            <w:r w:rsidRPr="00061F89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2126" w:type="dxa"/>
            <w:vAlign w:val="center"/>
          </w:tcPr>
          <w:p w:rsidR="001D1C77" w:rsidRPr="00061F89" w:rsidRDefault="001D1C77" w:rsidP="002D4E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1D1C77" w:rsidRDefault="001D1C77" w:rsidP="002D4E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6,0/-0,9</w:t>
            </w:r>
          </w:p>
        </w:tc>
      </w:tr>
      <w:tr w:rsidR="004F03B9" w:rsidRPr="00061F89" w:rsidTr="00D57576">
        <w:trPr>
          <w:trHeight w:val="510"/>
        </w:trPr>
        <w:tc>
          <w:tcPr>
            <w:tcW w:w="5671" w:type="dxa"/>
            <w:vAlign w:val="center"/>
          </w:tcPr>
          <w:p w:rsidR="004F03B9" w:rsidRPr="00061F89" w:rsidRDefault="004F03B9" w:rsidP="00061F89">
            <w:pPr>
              <w:numPr>
                <w:ilvl w:val="0"/>
                <w:numId w:val="23"/>
              </w:numPr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Zawartość wapnia rozpuszczalnego w wodzie w przeliczeniu na </w:t>
            </w:r>
            <w:proofErr w:type="spellStart"/>
            <w:r w:rsidRPr="00061F89">
              <w:rPr>
                <w:rFonts w:cs="Arial"/>
                <w:sz w:val="18"/>
                <w:szCs w:val="18"/>
              </w:rPr>
              <w:t>CaO</w:t>
            </w:r>
            <w:proofErr w:type="spellEnd"/>
            <w:r w:rsidRPr="00061F89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2126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4F03B9" w:rsidRPr="00DE54A3" w:rsidRDefault="001D1C77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3,5/-0,9</w:t>
            </w:r>
          </w:p>
        </w:tc>
      </w:tr>
      <w:tr w:rsidR="004F03B9" w:rsidRPr="00061F89" w:rsidTr="00D57576">
        <w:trPr>
          <w:trHeight w:val="510"/>
        </w:trPr>
        <w:tc>
          <w:tcPr>
            <w:tcW w:w="5671" w:type="dxa"/>
            <w:vAlign w:val="center"/>
          </w:tcPr>
          <w:p w:rsidR="004F03B9" w:rsidRPr="00061F89" w:rsidRDefault="004F03B9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 xml:space="preserve">Zawartość magnezu całkowitego w przeliczeniu na </w:t>
            </w:r>
            <w:proofErr w:type="spellStart"/>
            <w:r w:rsidRPr="00061F89">
              <w:rPr>
                <w:rFonts w:cs="Arial"/>
                <w:sz w:val="18"/>
                <w:szCs w:val="18"/>
              </w:rPr>
              <w:t>MgO</w:t>
            </w:r>
            <w:proofErr w:type="spellEnd"/>
            <w:r w:rsidRPr="00061F89">
              <w:rPr>
                <w:rFonts w:cs="Arial"/>
                <w:sz w:val="18"/>
                <w:szCs w:val="18"/>
              </w:rPr>
              <w:t>,</w:t>
            </w:r>
          </w:p>
        </w:tc>
        <w:tc>
          <w:tcPr>
            <w:tcW w:w="2126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4F03B9" w:rsidRPr="00DE54A3" w:rsidRDefault="001D1C77" w:rsidP="001D1C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4,0</w:t>
            </w:r>
            <w:r w:rsidR="004F03B9" w:rsidRPr="00DE54A3">
              <w:rPr>
                <w:b/>
                <w:sz w:val="18"/>
                <w:szCs w:val="18"/>
              </w:rPr>
              <w:t>/-0,</w:t>
            </w:r>
            <w:r>
              <w:rPr>
                <w:b/>
                <w:sz w:val="18"/>
                <w:szCs w:val="18"/>
              </w:rPr>
              <w:t>9</w:t>
            </w:r>
          </w:p>
        </w:tc>
      </w:tr>
      <w:tr w:rsidR="004F03B9" w:rsidRPr="00061F89" w:rsidTr="00D57576">
        <w:trPr>
          <w:trHeight w:val="510"/>
        </w:trPr>
        <w:tc>
          <w:tcPr>
            <w:tcW w:w="5671" w:type="dxa"/>
            <w:vAlign w:val="center"/>
          </w:tcPr>
          <w:p w:rsidR="004F03B9" w:rsidRPr="00061F89" w:rsidRDefault="004F03B9" w:rsidP="00061F89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siarki </w:t>
            </w:r>
            <w:r w:rsidRPr="00061F89">
              <w:rPr>
                <w:rFonts w:cs="Arial"/>
                <w:sz w:val="18"/>
                <w:szCs w:val="18"/>
              </w:rPr>
              <w:t>całkowitej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 w przeliczeniu na SO</w:t>
            </w:r>
            <w:r w:rsidRPr="00061F89">
              <w:rPr>
                <w:rFonts w:cs="Arial"/>
                <w:bCs/>
                <w:iCs/>
                <w:sz w:val="18"/>
                <w:szCs w:val="18"/>
                <w:vertAlign w:val="subscript"/>
              </w:rPr>
              <w:t>3</w:t>
            </w:r>
            <w:r w:rsidRPr="00061F89">
              <w:rPr>
                <w:rFonts w:cs="Arial"/>
                <w:bCs/>
                <w:iCs/>
                <w:sz w:val="18"/>
                <w:szCs w:val="18"/>
              </w:rPr>
              <w:t>,</w:t>
            </w:r>
          </w:p>
        </w:tc>
        <w:tc>
          <w:tcPr>
            <w:tcW w:w="2126" w:type="dxa"/>
            <w:vAlign w:val="center"/>
          </w:tcPr>
          <w:p w:rsidR="004F03B9" w:rsidRPr="00061F89" w:rsidRDefault="004F03B9" w:rsidP="00061F89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4F03B9" w:rsidRPr="00DE54A3" w:rsidRDefault="001D1C77" w:rsidP="00061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4F03B9" w:rsidRPr="00DE54A3">
              <w:rPr>
                <w:b/>
                <w:sz w:val="18"/>
                <w:szCs w:val="18"/>
              </w:rPr>
              <w:t>,0/-0,9</w:t>
            </w:r>
          </w:p>
        </w:tc>
      </w:tr>
      <w:tr w:rsidR="004F03B9" w:rsidRPr="00061F89" w:rsidTr="00D57576">
        <w:trPr>
          <w:trHeight w:val="510"/>
        </w:trPr>
        <w:tc>
          <w:tcPr>
            <w:tcW w:w="5671" w:type="dxa"/>
            <w:vAlign w:val="center"/>
          </w:tcPr>
          <w:p w:rsidR="004F03B9" w:rsidRPr="00061F89" w:rsidRDefault="004F03B9" w:rsidP="007A06D4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061F89">
              <w:rPr>
                <w:sz w:val="18"/>
                <w:szCs w:val="18"/>
              </w:rPr>
              <w:t xml:space="preserve">Zawartość granulek </w:t>
            </w:r>
            <w:r>
              <w:rPr>
                <w:sz w:val="18"/>
                <w:szCs w:val="18"/>
              </w:rPr>
              <w:t>o wymiarach  2</w:t>
            </w:r>
            <w:r w:rsidRPr="00061F89">
              <w:rPr>
                <w:sz w:val="18"/>
                <w:szCs w:val="18"/>
              </w:rPr>
              <w:t xml:space="preserve">,0-6,3mm, </w:t>
            </w:r>
            <w:r w:rsidRPr="00061F89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F03B9" w:rsidRPr="00061F89" w:rsidRDefault="004F03B9" w:rsidP="007A06D4">
            <w:pPr>
              <w:jc w:val="center"/>
              <w:rPr>
                <w:rFonts w:cs="Arial"/>
                <w:sz w:val="18"/>
                <w:szCs w:val="18"/>
              </w:rPr>
            </w:pPr>
            <w:r w:rsidRPr="00061F89">
              <w:rPr>
                <w:rFonts w:cs="Arial"/>
                <w:sz w:val="18"/>
                <w:szCs w:val="18"/>
              </w:rPr>
              <w:t>%</w:t>
            </w:r>
          </w:p>
        </w:tc>
        <w:tc>
          <w:tcPr>
            <w:tcW w:w="1984" w:type="dxa"/>
            <w:vAlign w:val="center"/>
          </w:tcPr>
          <w:p w:rsidR="004F03B9" w:rsidRPr="00DE54A3" w:rsidRDefault="004F03B9" w:rsidP="007A06D4">
            <w:pPr>
              <w:jc w:val="center"/>
              <w:rPr>
                <w:b/>
                <w:sz w:val="18"/>
                <w:szCs w:val="18"/>
              </w:rPr>
            </w:pPr>
            <w:r w:rsidRPr="00DE54A3">
              <w:rPr>
                <w:b/>
                <w:sz w:val="18"/>
                <w:szCs w:val="18"/>
              </w:rPr>
              <w:t>min. 95</w:t>
            </w:r>
            <w:bookmarkStart w:id="0" w:name="_GoBack"/>
            <w:bookmarkEnd w:id="0"/>
          </w:p>
        </w:tc>
      </w:tr>
    </w:tbl>
    <w:p w:rsidR="004F03B9" w:rsidRDefault="004F03B9" w:rsidP="004F03B9">
      <w:pPr>
        <w:jc w:val="center"/>
        <w:rPr>
          <w:rFonts w:cs="Arial"/>
          <w:b/>
          <w:sz w:val="20"/>
          <w:szCs w:val="16"/>
        </w:rPr>
      </w:pPr>
      <w:r w:rsidRPr="001A5F3D">
        <w:rPr>
          <w:rFonts w:cs="Arial"/>
          <w:b/>
          <w:sz w:val="20"/>
          <w:szCs w:val="16"/>
        </w:rPr>
        <w:t xml:space="preserve">„METODY ANALITYCZNE ZGODNE Z ROZPORZĄDZENIEM WE </w:t>
      </w:r>
      <w:r>
        <w:rPr>
          <w:rFonts w:cs="Arial"/>
          <w:b/>
          <w:sz w:val="20"/>
          <w:szCs w:val="16"/>
        </w:rPr>
        <w:t>nr</w:t>
      </w:r>
      <w:r w:rsidRPr="001A5F3D">
        <w:rPr>
          <w:rFonts w:cs="Arial"/>
          <w:b/>
          <w:sz w:val="20"/>
          <w:szCs w:val="16"/>
        </w:rPr>
        <w:t xml:space="preserve"> 2003/2003 PARLAMENTU EUROPEJSKIEGO I RADY Z DNIA 13.10.2003 W SPRAWIE NAWOZÓW.”</w:t>
      </w:r>
    </w:p>
    <w:p w:rsidR="008F4898" w:rsidRPr="001D1C77" w:rsidRDefault="008F4898" w:rsidP="0063370C">
      <w:pPr>
        <w:pStyle w:val="Bezodstpw"/>
        <w:rPr>
          <w:rFonts w:cs="Arial"/>
          <w:sz w:val="16"/>
          <w:szCs w:val="16"/>
        </w:rPr>
      </w:pPr>
    </w:p>
    <w:p w:rsidR="00A0556D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Transport:</w:t>
      </w:r>
      <w:r w:rsidR="008F4898" w:rsidRPr="00061F89">
        <w:rPr>
          <w:rFonts w:cs="Arial"/>
          <w:b/>
          <w:sz w:val="24"/>
        </w:rPr>
        <w:t xml:space="preserve">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Można przewozić dowolnym środkiem transportu, pod warunkiem zabezpieczenia produktu przed </w:t>
      </w:r>
    </w:p>
    <w:p w:rsidR="008F4898" w:rsidRPr="00061F89" w:rsidRDefault="008F4898" w:rsidP="00061F89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przemieszczaniem oraz czynnikami atmosferycznymi. Nawóz nie podlega przepisom ADR.</w:t>
      </w:r>
    </w:p>
    <w:p w:rsidR="004937F7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Środki transportu powinny być suche i szczelne. Części wystające (np. haki, gwoździe) powinny być zabezpieczone, </w:t>
      </w:r>
    </w:p>
    <w:p w:rsidR="00613EE0" w:rsidRPr="00061F89" w:rsidRDefault="00E90710" w:rsidP="00061F89">
      <w:pPr>
        <w:spacing w:after="0" w:line="240" w:lineRule="auto"/>
        <w:ind w:right="-1367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aby nie spowodowały uszkodzenia opakowań.</w:t>
      </w:r>
      <w:r w:rsidR="00613EE0" w:rsidRPr="00061F89">
        <w:rPr>
          <w:rFonts w:cs="Arial"/>
          <w:sz w:val="18"/>
          <w:szCs w:val="18"/>
        </w:rPr>
        <w:t xml:space="preserve"> </w:t>
      </w:r>
    </w:p>
    <w:p w:rsidR="00613EE0" w:rsidRPr="00061F89" w:rsidRDefault="00613EE0" w:rsidP="00613EE0">
      <w:pPr>
        <w:spacing w:after="0" w:line="240" w:lineRule="auto"/>
        <w:ind w:right="-1367"/>
        <w:rPr>
          <w:rFonts w:cs="Arial"/>
          <w:sz w:val="18"/>
          <w:szCs w:val="18"/>
        </w:rPr>
      </w:pPr>
    </w:p>
    <w:p w:rsidR="00613EE0" w:rsidRPr="00061F89" w:rsidRDefault="00613EE0" w:rsidP="00613EE0">
      <w:pPr>
        <w:spacing w:after="0" w:line="240" w:lineRule="auto"/>
        <w:ind w:left="360" w:right="-1367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 warstw ładowania</w:t>
      </w:r>
    </w:p>
    <w:p w:rsidR="00613EE0" w:rsidRPr="00061F89" w:rsidRDefault="00613EE0" w:rsidP="00613EE0">
      <w:pPr>
        <w:spacing w:after="0" w:line="240" w:lineRule="auto"/>
        <w:ind w:right="-519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>.  2</w:t>
      </w:r>
    </w:p>
    <w:p w:rsidR="008F4898" w:rsidRPr="001D1C77" w:rsidRDefault="008F4898" w:rsidP="008F4898">
      <w:pPr>
        <w:pStyle w:val="Bezodstpw"/>
        <w:rPr>
          <w:sz w:val="16"/>
          <w:szCs w:val="16"/>
        </w:rPr>
      </w:pPr>
    </w:p>
    <w:p w:rsidR="00A0556D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Magazynowanie</w:t>
      </w:r>
    </w:p>
    <w:p w:rsidR="0063370C" w:rsidRPr="00061F89" w:rsidRDefault="0063370C" w:rsidP="0063370C">
      <w:pPr>
        <w:pStyle w:val="Bezodstpw"/>
        <w:numPr>
          <w:ilvl w:val="0"/>
          <w:numId w:val="4"/>
        </w:numPr>
        <w:ind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E90710" w:rsidRPr="00061F89" w:rsidRDefault="00E90710" w:rsidP="0063370C">
      <w:pPr>
        <w:pStyle w:val="Akapitzlist"/>
        <w:numPr>
          <w:ilvl w:val="0"/>
          <w:numId w:val="10"/>
        </w:numPr>
        <w:spacing w:after="0" w:line="240" w:lineRule="auto"/>
        <w:ind w:right="-519"/>
        <w:rPr>
          <w:rFonts w:cs="Arial"/>
          <w:sz w:val="18"/>
          <w:szCs w:val="18"/>
        </w:rPr>
      </w:pPr>
      <w:r w:rsidRPr="00061F89">
        <w:rPr>
          <w:sz w:val="18"/>
          <w:szCs w:val="18"/>
        </w:rPr>
        <w:t>Przechowywać w opakowaniach  jednostkowych pod warunkiem zabezpieczenia przed bezpośrednim oddziaływaniem czynników atmosferycznych</w:t>
      </w:r>
      <w:r w:rsidRPr="00061F89">
        <w:rPr>
          <w:rFonts w:cs="Arial"/>
          <w:sz w:val="18"/>
          <w:szCs w:val="18"/>
        </w:rPr>
        <w:t>,</w:t>
      </w:r>
    </w:p>
    <w:p w:rsidR="0063370C" w:rsidRPr="00061F89" w:rsidRDefault="0063370C" w:rsidP="0063370C">
      <w:pPr>
        <w:pStyle w:val="Akapitzlist"/>
        <w:numPr>
          <w:ilvl w:val="0"/>
          <w:numId w:val="10"/>
        </w:num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liczba</w:t>
      </w:r>
      <w:r w:rsidR="00E90710" w:rsidRPr="00061F89">
        <w:rPr>
          <w:rFonts w:cs="Arial"/>
          <w:sz w:val="18"/>
          <w:szCs w:val="18"/>
        </w:rPr>
        <w:t xml:space="preserve"> warstw składowania </w:t>
      </w:r>
    </w:p>
    <w:p w:rsidR="00E90710" w:rsidRPr="00061F89" w:rsidRDefault="00E90710" w:rsidP="0063370C">
      <w:pPr>
        <w:spacing w:after="0" w:line="240" w:lineRule="auto"/>
        <w:ind w:left="708" w:right="-519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kontenery elastyczne</w:t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</w:r>
      <w:r w:rsidRPr="00061F89">
        <w:rPr>
          <w:rFonts w:cs="Arial"/>
          <w:sz w:val="18"/>
          <w:szCs w:val="18"/>
        </w:rPr>
        <w:tab/>
        <w:t>-</w:t>
      </w:r>
      <w:r w:rsidRPr="00061F89">
        <w:rPr>
          <w:rFonts w:cs="Arial"/>
          <w:sz w:val="18"/>
          <w:szCs w:val="18"/>
        </w:rPr>
        <w:tab/>
      </w:r>
      <w:proofErr w:type="spellStart"/>
      <w:r w:rsidRPr="00061F89">
        <w:rPr>
          <w:rFonts w:cs="Arial"/>
          <w:sz w:val="18"/>
          <w:szCs w:val="18"/>
        </w:rPr>
        <w:t>max</w:t>
      </w:r>
      <w:proofErr w:type="spellEnd"/>
      <w:r w:rsidRPr="00061F89">
        <w:rPr>
          <w:rFonts w:cs="Arial"/>
          <w:sz w:val="18"/>
          <w:szCs w:val="18"/>
        </w:rPr>
        <w:t xml:space="preserve">.   </w:t>
      </w:r>
      <w:r w:rsidR="001D1C77">
        <w:rPr>
          <w:rFonts w:cs="Arial"/>
          <w:sz w:val="18"/>
          <w:szCs w:val="18"/>
        </w:rPr>
        <w:t>2</w:t>
      </w:r>
    </w:p>
    <w:p w:rsidR="00E90710" w:rsidRPr="00061F89" w:rsidRDefault="00E90710" w:rsidP="00613EE0">
      <w:pPr>
        <w:pStyle w:val="Akapitzlist"/>
        <w:numPr>
          <w:ilvl w:val="0"/>
          <w:numId w:val="4"/>
        </w:numPr>
        <w:spacing w:after="0" w:line="240" w:lineRule="auto"/>
        <w:ind w:right="-2"/>
        <w:rPr>
          <w:sz w:val="18"/>
          <w:szCs w:val="18"/>
        </w:rPr>
      </w:pPr>
      <w:r w:rsidRPr="00061F89">
        <w:rPr>
          <w:sz w:val="18"/>
          <w:szCs w:val="18"/>
        </w:rPr>
        <w:t>Nawóz luzem można przechowywać  w pryzmach formowanych na utwardzonym nieprzepuszczalnym podłożu , po uprzednim przykryciu materiałem wodoszczelnym lub w przewiewny</w:t>
      </w:r>
      <w:r w:rsidR="00613EE0" w:rsidRPr="00061F89">
        <w:rPr>
          <w:sz w:val="18"/>
          <w:szCs w:val="18"/>
        </w:rPr>
        <w:t>ch, zadaszonych pomieszczeniach</w:t>
      </w:r>
    </w:p>
    <w:p w:rsidR="00613EE0" w:rsidRPr="00061F89" w:rsidRDefault="00613EE0" w:rsidP="00613EE0">
      <w:pPr>
        <w:spacing w:after="0" w:line="240" w:lineRule="auto"/>
        <w:ind w:left="360" w:right="-2"/>
        <w:rPr>
          <w:sz w:val="18"/>
          <w:szCs w:val="18"/>
        </w:rPr>
      </w:pPr>
    </w:p>
    <w:p w:rsidR="00E90710" w:rsidRPr="00061F89" w:rsidRDefault="00A0556D" w:rsidP="0063370C">
      <w:pPr>
        <w:pStyle w:val="Akapitzlist"/>
        <w:numPr>
          <w:ilvl w:val="0"/>
          <w:numId w:val="11"/>
        </w:numPr>
        <w:rPr>
          <w:rFonts w:cs="Arial"/>
          <w:b/>
          <w:sz w:val="24"/>
        </w:rPr>
      </w:pPr>
      <w:r w:rsidRPr="00061F89">
        <w:rPr>
          <w:rFonts w:cs="Arial"/>
          <w:b/>
          <w:sz w:val="24"/>
        </w:rPr>
        <w:t>Okres przydatności</w:t>
      </w:r>
      <w:r w:rsidR="00E90710" w:rsidRPr="00061F89">
        <w:rPr>
          <w:rFonts w:cs="Arial"/>
          <w:b/>
          <w:sz w:val="24"/>
        </w:rPr>
        <w:t xml:space="preserve"> 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w opakowaniach:</w:t>
      </w:r>
    </w:p>
    <w:p w:rsidR="0063370C" w:rsidRPr="00061F89" w:rsidRDefault="0063370C" w:rsidP="0063370C">
      <w:pPr>
        <w:pStyle w:val="Bezodstpw"/>
        <w:ind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Produkt w oryginalnym opakowaniu, w warunkach suchych, nie traci własności nawozowych</w:t>
      </w:r>
    </w:p>
    <w:p w:rsidR="0063370C" w:rsidRPr="00061F89" w:rsidRDefault="0063370C" w:rsidP="0063370C">
      <w:pPr>
        <w:pStyle w:val="Bezodstpw"/>
        <w:numPr>
          <w:ilvl w:val="0"/>
          <w:numId w:val="8"/>
        </w:numPr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>Nawóz dostarczony luzem</w:t>
      </w:r>
    </w:p>
    <w:p w:rsidR="00613EE0" w:rsidRPr="00061F89" w:rsidRDefault="0063370C" w:rsidP="0063370C">
      <w:pPr>
        <w:pStyle w:val="Bezodstpw"/>
        <w:ind w:right="-284" w:firstLine="360"/>
        <w:rPr>
          <w:rFonts w:cs="Arial"/>
          <w:sz w:val="18"/>
          <w:szCs w:val="18"/>
        </w:rPr>
      </w:pPr>
      <w:r w:rsidRPr="00061F89">
        <w:rPr>
          <w:rFonts w:cs="Arial"/>
          <w:sz w:val="18"/>
          <w:szCs w:val="18"/>
        </w:rPr>
        <w:t xml:space="preserve"> </w:t>
      </w:r>
      <w:r w:rsidR="00E90710" w:rsidRPr="00061F89">
        <w:rPr>
          <w:rFonts w:cs="Arial"/>
          <w:sz w:val="18"/>
          <w:szCs w:val="18"/>
        </w:rPr>
        <w:t xml:space="preserve">Przy zachowaniu warunków transportu i magazynowania produkt nie traci własności </w:t>
      </w:r>
      <w:r w:rsidRPr="00061F89">
        <w:rPr>
          <w:rFonts w:cs="Arial"/>
          <w:sz w:val="18"/>
          <w:szCs w:val="18"/>
        </w:rPr>
        <w:t>n</w:t>
      </w:r>
      <w:r w:rsidR="00E90710" w:rsidRPr="00061F89">
        <w:rPr>
          <w:rFonts w:cs="Arial"/>
          <w:sz w:val="18"/>
          <w:szCs w:val="18"/>
        </w:rPr>
        <w:t>awozowych</w:t>
      </w:r>
    </w:p>
    <w:sectPr w:rsidR="00613EE0" w:rsidRPr="00061F89" w:rsidSect="000735D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18" w:rsidRDefault="00B46018" w:rsidP="004937F7">
      <w:pPr>
        <w:spacing w:after="0" w:line="240" w:lineRule="auto"/>
      </w:pPr>
      <w:r>
        <w:separator/>
      </w:r>
    </w:p>
  </w:endnote>
  <w:endnote w:type="continuationSeparator" w:id="0">
    <w:p w:rsidR="00B46018" w:rsidRDefault="00B46018" w:rsidP="00493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062"/>
      <w:gridCol w:w="6081"/>
    </w:tblGrid>
    <w:tr w:rsidR="00305897" w:rsidRPr="00796888" w:rsidTr="00BC4367">
      <w:trPr>
        <w:trHeight w:val="208"/>
      </w:trPr>
      <w:tc>
        <w:tcPr>
          <w:tcW w:w="3062" w:type="dxa"/>
        </w:tcPr>
        <w:p w:rsidR="00305897" w:rsidRPr="000C50C6" w:rsidRDefault="00305897" w:rsidP="000C50C6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360"/>
            <w:rPr>
              <w:rFonts w:ascii="Arial" w:hAnsi="Arial" w:cs="Arial"/>
              <w:sz w:val="16"/>
            </w:rPr>
          </w:pPr>
          <w:r w:rsidRPr="000C50C6">
            <w:rPr>
              <w:rFonts w:ascii="Arial" w:hAnsi="Arial" w:cs="Arial"/>
              <w:sz w:val="16"/>
            </w:rPr>
            <w:t xml:space="preserve">Data wydania: </w:t>
          </w:r>
          <w:r w:rsidR="009B3A42" w:rsidRPr="000C50C6">
            <w:rPr>
              <w:rFonts w:ascii="Arial" w:hAnsi="Arial" w:cs="Arial"/>
              <w:sz w:val="16"/>
            </w:rPr>
            <w:fldChar w:fldCharType="begin"/>
          </w:r>
          <w:r w:rsidR="000C50C6" w:rsidRPr="000C50C6">
            <w:rPr>
              <w:rFonts w:ascii="Arial" w:hAnsi="Arial" w:cs="Arial"/>
              <w:sz w:val="16"/>
            </w:rPr>
            <w:instrText xml:space="preserve"> TIME \@ "yyyy-MM-dd" </w:instrText>
          </w:r>
          <w:r w:rsidR="009B3A42" w:rsidRPr="000C50C6">
            <w:rPr>
              <w:rFonts w:ascii="Arial" w:hAnsi="Arial" w:cs="Arial"/>
              <w:sz w:val="16"/>
            </w:rPr>
            <w:fldChar w:fldCharType="separate"/>
          </w:r>
          <w:r w:rsidR="00EE1AE5">
            <w:rPr>
              <w:rFonts w:ascii="Arial" w:hAnsi="Arial" w:cs="Arial"/>
              <w:noProof/>
              <w:sz w:val="16"/>
            </w:rPr>
            <w:t>2021-01-11</w:t>
          </w:r>
          <w:r w:rsidR="009B3A42" w:rsidRPr="000C50C6">
            <w:rPr>
              <w:rFonts w:ascii="Arial" w:hAnsi="Arial" w:cs="Arial"/>
              <w:sz w:val="16"/>
            </w:rPr>
            <w:fldChar w:fldCharType="end"/>
          </w:r>
        </w:p>
      </w:tc>
      <w:tc>
        <w:tcPr>
          <w:tcW w:w="6081" w:type="dxa"/>
        </w:tcPr>
        <w:p w:rsidR="00305897" w:rsidRPr="00796888" w:rsidRDefault="00305897" w:rsidP="00BC4367">
          <w:pPr>
            <w:pStyle w:val="Stopka"/>
            <w:tabs>
              <w:tab w:val="clear" w:pos="4536"/>
              <w:tab w:val="clear" w:pos="9072"/>
              <w:tab w:val="left" w:pos="1560"/>
            </w:tabs>
            <w:spacing w:before="40"/>
            <w:ind w:right="113"/>
            <w:jc w:val="right"/>
            <w:rPr>
              <w:rFonts w:ascii="Arial" w:hAnsi="Arial" w:cs="Arial"/>
              <w:sz w:val="16"/>
            </w:rPr>
          </w:pPr>
          <w:r w:rsidRPr="00796888">
            <w:rPr>
              <w:rFonts w:ascii="Arial" w:hAnsi="Arial" w:cs="Arial"/>
              <w:sz w:val="16"/>
            </w:rPr>
            <w:t>Strona / Liczba stron:</w:t>
          </w:r>
          <w:r>
            <w:rPr>
              <w:rFonts w:ascii="Arial" w:hAnsi="Arial" w:cs="Arial"/>
              <w:sz w:val="16"/>
            </w:rPr>
            <w:t xml:space="preserve"> </w:t>
          </w:r>
          <w:r w:rsidR="009B3A42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E5751C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="009B3A42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EE1AE5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9B3A42" w:rsidRPr="00E5751C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E5751C">
            <w:rPr>
              <w:rFonts w:ascii="Arial" w:hAnsi="Arial" w:cs="Arial"/>
              <w:sz w:val="16"/>
              <w:szCs w:val="16"/>
            </w:rPr>
            <w:t xml:space="preserve"> / </w:t>
          </w:r>
          <w:r w:rsidR="009B3A42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C31DB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="009B3A42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EE1AE5">
            <w:rPr>
              <w:rStyle w:val="Numerstrony"/>
              <w:rFonts w:ascii="Arial" w:hAnsi="Arial" w:cs="Arial"/>
              <w:noProof/>
              <w:sz w:val="16"/>
              <w:szCs w:val="16"/>
            </w:rPr>
            <w:t>1</w:t>
          </w:r>
          <w:r w:rsidR="009B3A42" w:rsidRPr="00C31DBE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305897" w:rsidRDefault="003058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18" w:rsidRDefault="00B46018" w:rsidP="004937F7">
      <w:pPr>
        <w:spacing w:after="0" w:line="240" w:lineRule="auto"/>
      </w:pPr>
      <w:r>
        <w:separator/>
      </w:r>
    </w:p>
  </w:footnote>
  <w:footnote w:type="continuationSeparator" w:id="0">
    <w:p w:rsidR="00B46018" w:rsidRDefault="00B46018" w:rsidP="00493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7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</w:tblBorders>
      <w:tblLook w:val="00BF"/>
    </w:tblPr>
    <w:tblGrid>
      <w:gridCol w:w="3945"/>
      <w:gridCol w:w="5802"/>
    </w:tblGrid>
    <w:tr w:rsidR="00305897" w:rsidRPr="00C30DB5" w:rsidTr="00C6319D">
      <w:trPr>
        <w:trHeight w:val="995"/>
      </w:trPr>
      <w:tc>
        <w:tcPr>
          <w:tcW w:w="3945" w:type="dxa"/>
          <w:shd w:val="clear" w:color="auto" w:fill="auto"/>
        </w:tcPr>
        <w:p w:rsidR="00305897" w:rsidRDefault="00305897" w:rsidP="00C6319D">
          <w:pPr>
            <w:pStyle w:val="Nagwek"/>
            <w:spacing w:before="240" w:line="720" w:lineRule="auto"/>
            <w:jc w:val="center"/>
          </w:pPr>
          <w:r w:rsidRPr="00C30DB5"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153670</wp:posOffset>
                </wp:positionV>
                <wp:extent cx="1647825" cy="365760"/>
                <wp:effectExtent l="19050" t="0" r="9525" b="0"/>
                <wp:wrapThrough wrapText="bothSides">
                  <wp:wrapPolygon edited="0">
                    <wp:start x="-250" y="0"/>
                    <wp:lineTo x="-250" y="20250"/>
                    <wp:lineTo x="21725" y="20250"/>
                    <wp:lineTo x="21725" y="0"/>
                    <wp:lineTo x="-250" y="0"/>
                  </wp:wrapPolygon>
                </wp:wrapThrough>
                <wp:docPr id="9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802" w:type="dxa"/>
          <w:shd w:val="clear" w:color="auto" w:fill="auto"/>
        </w:tcPr>
        <w:p w:rsidR="00305897" w:rsidRPr="00C30DB5" w:rsidRDefault="00305897" w:rsidP="004E6DA1">
          <w:pPr>
            <w:pStyle w:val="Nagwek"/>
            <w:spacing w:before="480"/>
            <w:jc w:val="center"/>
            <w:rPr>
              <w:b/>
              <w:caps/>
              <w:color w:val="1F497D" w:themeColor="text2"/>
              <w:sz w:val="28"/>
              <w:szCs w:val="28"/>
            </w:rPr>
          </w:pPr>
          <w:r w:rsidRPr="00C30DB5">
            <w:rPr>
              <w:b/>
              <w:caps/>
              <w:color w:val="1F497D" w:themeColor="text2"/>
              <w:sz w:val="28"/>
              <w:szCs w:val="28"/>
            </w:rPr>
            <w:t>SPECYFIKACJA TECHNICZNA  n</w:t>
          </w:r>
          <w:r w:rsidR="00414F21">
            <w:rPr>
              <w:b/>
              <w:caps/>
              <w:color w:val="1F497D" w:themeColor="text2"/>
              <w:sz w:val="28"/>
              <w:szCs w:val="28"/>
            </w:rPr>
            <w:t>r mn 29</w:t>
          </w:r>
          <w:r w:rsidRPr="00C30DB5">
            <w:rPr>
              <w:b/>
              <w:caps/>
              <w:color w:val="1F497D" w:themeColor="text2"/>
              <w:sz w:val="28"/>
              <w:szCs w:val="28"/>
            </w:rPr>
            <w:t>/</w:t>
          </w:r>
          <w:r w:rsidR="00EE1AE5">
            <w:rPr>
              <w:b/>
              <w:caps/>
              <w:color w:val="1F497D" w:themeColor="text2"/>
              <w:sz w:val="28"/>
              <w:szCs w:val="28"/>
            </w:rPr>
            <w:t>2021</w:t>
          </w:r>
        </w:p>
      </w:tc>
    </w:tr>
  </w:tbl>
  <w:p w:rsidR="00305897" w:rsidRDefault="003058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6CAC"/>
    <w:multiLevelType w:val="hybridMultilevel"/>
    <w:tmpl w:val="246CC5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B4B74"/>
    <w:multiLevelType w:val="hybridMultilevel"/>
    <w:tmpl w:val="D5024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26AD5"/>
    <w:multiLevelType w:val="hybridMultilevel"/>
    <w:tmpl w:val="9D1E21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557555"/>
    <w:multiLevelType w:val="multilevel"/>
    <w:tmpl w:val="3FD2F086"/>
    <w:lvl w:ilvl="0">
      <w:start w:val="5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2">
      <w:start w:val="7"/>
      <w:numFmt w:val="decimal"/>
      <w:lvlText w:val="%1.%2.%3."/>
      <w:lvlJc w:val="left"/>
      <w:pPr>
        <w:tabs>
          <w:tab w:val="num" w:pos="945"/>
        </w:tabs>
        <w:ind w:left="945" w:hanging="945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u w:val="single"/>
      </w:rPr>
    </w:lvl>
  </w:abstractNum>
  <w:abstractNum w:abstractNumId="4">
    <w:nsid w:val="143A231D"/>
    <w:multiLevelType w:val="hybridMultilevel"/>
    <w:tmpl w:val="A83465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E350F"/>
    <w:multiLevelType w:val="singleLevel"/>
    <w:tmpl w:val="84EA6D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85C3A7C"/>
    <w:multiLevelType w:val="hybridMultilevel"/>
    <w:tmpl w:val="EFF64C9C"/>
    <w:lvl w:ilvl="0" w:tplc="84EA6DE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604E3A"/>
    <w:multiLevelType w:val="hybridMultilevel"/>
    <w:tmpl w:val="7F4AB1F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2420216"/>
    <w:multiLevelType w:val="hybridMultilevel"/>
    <w:tmpl w:val="C7FA638C"/>
    <w:lvl w:ilvl="0" w:tplc="543A97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909B1"/>
    <w:multiLevelType w:val="hybridMultilevel"/>
    <w:tmpl w:val="453452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3FE0A2B"/>
    <w:multiLevelType w:val="singleLevel"/>
    <w:tmpl w:val="04150017"/>
    <w:lvl w:ilvl="0">
      <w:start w:val="8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6C51827"/>
    <w:multiLevelType w:val="hybridMultilevel"/>
    <w:tmpl w:val="A786402C"/>
    <w:lvl w:ilvl="0" w:tplc="CBA639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729C6"/>
    <w:multiLevelType w:val="hybridMultilevel"/>
    <w:tmpl w:val="21ECA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68100C"/>
    <w:multiLevelType w:val="hybridMultilevel"/>
    <w:tmpl w:val="A7387EFE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268D2"/>
    <w:multiLevelType w:val="hybridMultilevel"/>
    <w:tmpl w:val="54C2FC94"/>
    <w:lvl w:ilvl="0" w:tplc="61CAEB1A">
      <w:start w:val="1"/>
      <w:numFmt w:val="decimal"/>
      <w:lvlText w:val="%1)"/>
      <w:lvlJc w:val="left"/>
      <w:pPr>
        <w:ind w:left="644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0E6F6D"/>
    <w:multiLevelType w:val="singleLevel"/>
    <w:tmpl w:val="E95AD3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</w:abstractNum>
  <w:abstractNum w:abstractNumId="16">
    <w:nsid w:val="3EB910A8"/>
    <w:multiLevelType w:val="hybridMultilevel"/>
    <w:tmpl w:val="1E06570C"/>
    <w:lvl w:ilvl="0" w:tplc="6B16AE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20E7F"/>
    <w:multiLevelType w:val="hybridMultilevel"/>
    <w:tmpl w:val="D2882A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C615A2"/>
    <w:multiLevelType w:val="hybridMultilevel"/>
    <w:tmpl w:val="F7120A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37B4E"/>
    <w:multiLevelType w:val="hybridMultilevel"/>
    <w:tmpl w:val="5AA29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82A0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5477333C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0197094"/>
    <w:multiLevelType w:val="hybridMultilevel"/>
    <w:tmpl w:val="7180D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B67E5"/>
    <w:multiLevelType w:val="hybridMultilevel"/>
    <w:tmpl w:val="1BF4C594"/>
    <w:lvl w:ilvl="0" w:tplc="6230570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4B1B06"/>
    <w:multiLevelType w:val="hybridMultilevel"/>
    <w:tmpl w:val="BFDA9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D2819"/>
    <w:multiLevelType w:val="hybridMultilevel"/>
    <w:tmpl w:val="FED0FD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BE026A"/>
    <w:multiLevelType w:val="hybridMultilevel"/>
    <w:tmpl w:val="33D4C5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658B4"/>
    <w:multiLevelType w:val="hybridMultilevel"/>
    <w:tmpl w:val="55A875A4"/>
    <w:lvl w:ilvl="0" w:tplc="79F4F83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3B01B3"/>
    <w:multiLevelType w:val="hybridMultilevel"/>
    <w:tmpl w:val="FCC22732"/>
    <w:lvl w:ilvl="0" w:tplc="980EE11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D04F89"/>
    <w:multiLevelType w:val="hybridMultilevel"/>
    <w:tmpl w:val="5C42BFD0"/>
    <w:lvl w:ilvl="0" w:tplc="5C2A3C44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E677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27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23"/>
  </w:num>
  <w:num w:numId="11">
    <w:abstractNumId w:val="16"/>
  </w:num>
  <w:num w:numId="12">
    <w:abstractNumId w:val="11"/>
  </w:num>
  <w:num w:numId="13">
    <w:abstractNumId w:val="8"/>
  </w:num>
  <w:num w:numId="14">
    <w:abstractNumId w:val="20"/>
  </w:num>
  <w:num w:numId="15">
    <w:abstractNumId w:val="22"/>
  </w:num>
  <w:num w:numId="16">
    <w:abstractNumId w:val="14"/>
  </w:num>
  <w:num w:numId="17">
    <w:abstractNumId w:val="21"/>
  </w:num>
  <w:num w:numId="18">
    <w:abstractNumId w:val="29"/>
  </w:num>
  <w:num w:numId="19">
    <w:abstractNumId w:val="18"/>
  </w:num>
  <w:num w:numId="20">
    <w:abstractNumId w:val="28"/>
  </w:num>
  <w:num w:numId="21">
    <w:abstractNumId w:val="24"/>
  </w:num>
  <w:num w:numId="22">
    <w:abstractNumId w:val="13"/>
  </w:num>
  <w:num w:numId="23">
    <w:abstractNumId w:val="9"/>
  </w:num>
  <w:num w:numId="24">
    <w:abstractNumId w:val="30"/>
  </w:num>
  <w:num w:numId="25">
    <w:abstractNumId w:val="3"/>
  </w:num>
  <w:num w:numId="26">
    <w:abstractNumId w:val="12"/>
  </w:num>
  <w:num w:numId="27">
    <w:abstractNumId w:val="25"/>
  </w:num>
  <w:num w:numId="28">
    <w:abstractNumId w:val="19"/>
  </w:num>
  <w:num w:numId="29">
    <w:abstractNumId w:val="1"/>
  </w:num>
  <w:num w:numId="30">
    <w:abstractNumId w:val="15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A0556D"/>
    <w:rsid w:val="00001A18"/>
    <w:rsid w:val="00035979"/>
    <w:rsid w:val="000563F5"/>
    <w:rsid w:val="000605C9"/>
    <w:rsid w:val="00061F89"/>
    <w:rsid w:val="000735D6"/>
    <w:rsid w:val="000870D9"/>
    <w:rsid w:val="000C00BC"/>
    <w:rsid w:val="000C50C6"/>
    <w:rsid w:val="000F5ADA"/>
    <w:rsid w:val="00103509"/>
    <w:rsid w:val="00120052"/>
    <w:rsid w:val="001609DA"/>
    <w:rsid w:val="00164D61"/>
    <w:rsid w:val="00185A06"/>
    <w:rsid w:val="001940EB"/>
    <w:rsid w:val="001D1C77"/>
    <w:rsid w:val="001E72EF"/>
    <w:rsid w:val="0020616E"/>
    <w:rsid w:val="002151CC"/>
    <w:rsid w:val="00230440"/>
    <w:rsid w:val="00265787"/>
    <w:rsid w:val="00286EA9"/>
    <w:rsid w:val="002B2274"/>
    <w:rsid w:val="002B4403"/>
    <w:rsid w:val="002E1F30"/>
    <w:rsid w:val="002F76E1"/>
    <w:rsid w:val="00305897"/>
    <w:rsid w:val="003348B4"/>
    <w:rsid w:val="003940FD"/>
    <w:rsid w:val="00414F21"/>
    <w:rsid w:val="004251BB"/>
    <w:rsid w:val="0044138F"/>
    <w:rsid w:val="00481872"/>
    <w:rsid w:val="004937F7"/>
    <w:rsid w:val="004A394B"/>
    <w:rsid w:val="004B1A40"/>
    <w:rsid w:val="004B3AEA"/>
    <w:rsid w:val="004C71EE"/>
    <w:rsid w:val="004D6D0C"/>
    <w:rsid w:val="004E4760"/>
    <w:rsid w:val="004E6DA1"/>
    <w:rsid w:val="004F03B9"/>
    <w:rsid w:val="005575F2"/>
    <w:rsid w:val="00566B2C"/>
    <w:rsid w:val="0057017A"/>
    <w:rsid w:val="00575523"/>
    <w:rsid w:val="005A2A5E"/>
    <w:rsid w:val="005A3420"/>
    <w:rsid w:val="005C287A"/>
    <w:rsid w:val="005D0DED"/>
    <w:rsid w:val="005D30B7"/>
    <w:rsid w:val="00613EE0"/>
    <w:rsid w:val="00632D67"/>
    <w:rsid w:val="0063370C"/>
    <w:rsid w:val="00666990"/>
    <w:rsid w:val="00686571"/>
    <w:rsid w:val="006B5520"/>
    <w:rsid w:val="006C4CC0"/>
    <w:rsid w:val="00702E2D"/>
    <w:rsid w:val="00750239"/>
    <w:rsid w:val="00786581"/>
    <w:rsid w:val="007A06D4"/>
    <w:rsid w:val="007E67C2"/>
    <w:rsid w:val="007F2A0D"/>
    <w:rsid w:val="00867A3D"/>
    <w:rsid w:val="00872D63"/>
    <w:rsid w:val="008B0988"/>
    <w:rsid w:val="008F4898"/>
    <w:rsid w:val="009431B9"/>
    <w:rsid w:val="00947BDA"/>
    <w:rsid w:val="00950F8B"/>
    <w:rsid w:val="009520F3"/>
    <w:rsid w:val="009B3A42"/>
    <w:rsid w:val="009C42DF"/>
    <w:rsid w:val="009E6368"/>
    <w:rsid w:val="00A01E94"/>
    <w:rsid w:val="00A0556D"/>
    <w:rsid w:val="00A057AC"/>
    <w:rsid w:val="00A1528C"/>
    <w:rsid w:val="00A31A14"/>
    <w:rsid w:val="00A40BFB"/>
    <w:rsid w:val="00A45B4C"/>
    <w:rsid w:val="00A77F93"/>
    <w:rsid w:val="00AA3705"/>
    <w:rsid w:val="00AB497D"/>
    <w:rsid w:val="00B259A6"/>
    <w:rsid w:val="00B262AB"/>
    <w:rsid w:val="00B34E19"/>
    <w:rsid w:val="00B36BBA"/>
    <w:rsid w:val="00B46018"/>
    <w:rsid w:val="00B6296D"/>
    <w:rsid w:val="00BC4367"/>
    <w:rsid w:val="00BF5226"/>
    <w:rsid w:val="00C10BDE"/>
    <w:rsid w:val="00C21EFA"/>
    <w:rsid w:val="00C2632D"/>
    <w:rsid w:val="00C3704D"/>
    <w:rsid w:val="00C52C9A"/>
    <w:rsid w:val="00C6319D"/>
    <w:rsid w:val="00C82158"/>
    <w:rsid w:val="00C967B8"/>
    <w:rsid w:val="00CB58A2"/>
    <w:rsid w:val="00CB71A2"/>
    <w:rsid w:val="00CE2520"/>
    <w:rsid w:val="00CF0E34"/>
    <w:rsid w:val="00CF3507"/>
    <w:rsid w:val="00D0501D"/>
    <w:rsid w:val="00D2233E"/>
    <w:rsid w:val="00D456EF"/>
    <w:rsid w:val="00D57576"/>
    <w:rsid w:val="00D92B11"/>
    <w:rsid w:val="00DC602A"/>
    <w:rsid w:val="00DD72BE"/>
    <w:rsid w:val="00DE4AE7"/>
    <w:rsid w:val="00DE54A3"/>
    <w:rsid w:val="00DF3D9E"/>
    <w:rsid w:val="00E17813"/>
    <w:rsid w:val="00E443B8"/>
    <w:rsid w:val="00E53166"/>
    <w:rsid w:val="00E632BF"/>
    <w:rsid w:val="00E90710"/>
    <w:rsid w:val="00EB1929"/>
    <w:rsid w:val="00EC7A61"/>
    <w:rsid w:val="00EE1AE5"/>
    <w:rsid w:val="00F01F8E"/>
    <w:rsid w:val="00F02BFF"/>
    <w:rsid w:val="00F111BF"/>
    <w:rsid w:val="00F112E5"/>
    <w:rsid w:val="00F2547D"/>
    <w:rsid w:val="00F30201"/>
    <w:rsid w:val="00F5296E"/>
    <w:rsid w:val="00F56C8C"/>
    <w:rsid w:val="00FC5959"/>
    <w:rsid w:val="00FE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1B9"/>
  </w:style>
  <w:style w:type="paragraph" w:styleId="Nagwek1">
    <w:name w:val="heading 1"/>
    <w:basedOn w:val="Normalny"/>
    <w:next w:val="Normalny"/>
    <w:link w:val="Nagwek1Znak"/>
    <w:uiPriority w:val="9"/>
    <w:qFormat/>
    <w:rsid w:val="00414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66B2C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56D"/>
    <w:pPr>
      <w:ind w:left="720"/>
      <w:contextualSpacing/>
    </w:pPr>
  </w:style>
  <w:style w:type="table" w:styleId="Tabela-Siatka">
    <w:name w:val="Table Grid"/>
    <w:basedOn w:val="Standardowy"/>
    <w:uiPriority w:val="59"/>
    <w:rsid w:val="005D0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65787"/>
    <w:pPr>
      <w:tabs>
        <w:tab w:val="left" w:pos="851"/>
        <w:tab w:val="left" w:pos="1134"/>
      </w:tabs>
      <w:spacing w:after="0" w:line="240" w:lineRule="auto"/>
      <w:ind w:right="-1226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578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Bezodstpw">
    <w:name w:val="No Spacing"/>
    <w:uiPriority w:val="1"/>
    <w:qFormat/>
    <w:rsid w:val="008F489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37F7"/>
  </w:style>
  <w:style w:type="paragraph" w:styleId="Stopka">
    <w:name w:val="footer"/>
    <w:basedOn w:val="Normalny"/>
    <w:link w:val="StopkaZnak"/>
    <w:unhideWhenUsed/>
    <w:rsid w:val="00493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37F7"/>
  </w:style>
  <w:style w:type="paragraph" w:styleId="Tekstdymka">
    <w:name w:val="Balloon Text"/>
    <w:basedOn w:val="Normalny"/>
    <w:link w:val="TekstdymkaZnak"/>
    <w:uiPriority w:val="99"/>
    <w:semiHidden/>
    <w:unhideWhenUsed/>
    <w:rsid w:val="0049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7F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4937F7"/>
  </w:style>
  <w:style w:type="character" w:customStyle="1" w:styleId="Nagwek5Znak">
    <w:name w:val="Nagłówek 5 Znak"/>
    <w:basedOn w:val="Domylnaczcionkaakapitu"/>
    <w:link w:val="Nagwek5"/>
    <w:rsid w:val="00566B2C"/>
    <w:rPr>
      <w:rFonts w:ascii="Arial" w:eastAsia="Times New Roman" w:hAnsi="Arial" w:cs="Times New Roman"/>
      <w:b/>
      <w:sz w:val="32"/>
      <w:szCs w:val="20"/>
      <w:lang w:eastAsia="pl-PL"/>
    </w:rPr>
  </w:style>
  <w:style w:type="paragraph" w:customStyle="1" w:styleId="Tekstpodstawowy21">
    <w:name w:val="Tekst podstawowy 21"/>
    <w:basedOn w:val="Normalny"/>
    <w:rsid w:val="005A2A5E"/>
    <w:pPr>
      <w:tabs>
        <w:tab w:val="left" w:pos="851"/>
        <w:tab w:val="left" w:pos="1134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Jacek">
    <w:name w:val="Jacek"/>
    <w:basedOn w:val="Normalny"/>
    <w:rsid w:val="00FE7C4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1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894FC-66AD-45B9-916A-BBC391652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1509</Characters>
  <Application>Microsoft Office Word</Application>
  <DocSecurity>0</DocSecurity>
  <Lines>41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FBasia</dc:creator>
  <cp:lastModifiedBy>Rdanka</cp:lastModifiedBy>
  <cp:revision>3</cp:revision>
  <cp:lastPrinted>2017-09-05T08:48:00Z</cp:lastPrinted>
  <dcterms:created xsi:type="dcterms:W3CDTF">2020-07-10T12:20:00Z</dcterms:created>
  <dcterms:modified xsi:type="dcterms:W3CDTF">2021-01-11T11:06:00Z</dcterms:modified>
</cp:coreProperties>
</file>